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E66A" w14:textId="4ADA1CA9" w:rsidR="00627966" w:rsidRPr="002D0F43" w:rsidRDefault="00CF418B" w:rsidP="67F711E9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Brian Bates</w:t>
      </w:r>
    </w:p>
    <w:p w14:paraId="4A7648B1" w14:textId="77777777" w:rsidR="00CB3E75" w:rsidRDefault="00CF418B" w:rsidP="00C303D9">
      <w:pPr>
        <w:spacing w:line="240" w:lineRule="auto"/>
        <w:contextualSpacing/>
        <w:jc w:val="center"/>
      </w:pPr>
      <w:r>
        <w:t>503.348.2321</w:t>
      </w:r>
      <w:r w:rsidR="00627966">
        <w:t xml:space="preserve"> | </w:t>
      </w:r>
      <w:hyperlink r:id="rId8" w:history="1">
        <w:r w:rsidRPr="00614BD4">
          <w:rPr>
            <w:rStyle w:val="Hyperlink"/>
          </w:rPr>
          <w:t>brian_bates@me.com</w:t>
        </w:r>
      </w:hyperlink>
      <w:r>
        <w:t xml:space="preserve"> </w:t>
      </w:r>
      <w:r w:rsidR="00627966">
        <w:t xml:space="preserve">| </w:t>
      </w:r>
      <w:r>
        <w:t>Portland, OR</w:t>
      </w:r>
    </w:p>
    <w:p w14:paraId="37BA4F38" w14:textId="15431B2D" w:rsidR="003A7183" w:rsidRDefault="00251E36" w:rsidP="00C303D9">
      <w:pPr>
        <w:spacing w:line="240" w:lineRule="auto"/>
        <w:contextualSpacing/>
        <w:jc w:val="center"/>
        <w:rPr>
          <w:color w:val="FF0000"/>
        </w:rPr>
      </w:pPr>
      <w:r>
        <w:t xml:space="preserve"> </w:t>
      </w:r>
      <w:hyperlink r:id="rId9" w:history="1">
        <w:r w:rsidR="00CB3E75" w:rsidRPr="00B17CFF">
          <w:rPr>
            <w:rStyle w:val="Hyperlink"/>
          </w:rPr>
          <w:t>www.linkedin/com/in/brian-bates-pdx</w:t>
        </w:r>
      </w:hyperlink>
      <w:r w:rsidR="00CB3E75">
        <w:t xml:space="preserve"> | </w:t>
      </w:r>
      <w:hyperlink r:id="rId10" w:history="1">
        <w:r w:rsidR="00CB3E75" w:rsidRPr="00B17CFF">
          <w:rPr>
            <w:rStyle w:val="Hyperlink"/>
          </w:rPr>
          <w:t>https://github.com/brianbatesactual</w:t>
        </w:r>
      </w:hyperlink>
      <w:r w:rsidR="00CB3E75">
        <w:t xml:space="preserve"> </w:t>
      </w:r>
    </w:p>
    <w:p w14:paraId="017DE19A" w14:textId="77777777" w:rsidR="00627966" w:rsidRDefault="00627966" w:rsidP="00C303D9">
      <w:pPr>
        <w:spacing w:line="240" w:lineRule="auto"/>
        <w:contextualSpacing/>
        <w:jc w:val="center"/>
      </w:pPr>
    </w:p>
    <w:p w14:paraId="554484A5" w14:textId="3F35CC01" w:rsidR="00627966" w:rsidRDefault="0089241F" w:rsidP="00436231">
      <w:pPr>
        <w:pBdr>
          <w:bottom w:val="single" w:sz="4" w:space="1" w:color="auto"/>
        </w:pBdr>
        <w:spacing w:line="240" w:lineRule="auto"/>
        <w:contextualSpacing/>
        <w:jc w:val="center"/>
        <w:rPr>
          <w:color w:val="FF0000"/>
        </w:rPr>
      </w:pPr>
      <w:r>
        <w:rPr>
          <w:b/>
          <w:bCs/>
        </w:rPr>
        <w:t>Founding Product</w:t>
      </w:r>
      <w:r w:rsidR="00640F75">
        <w:rPr>
          <w:b/>
          <w:bCs/>
        </w:rPr>
        <w:t xml:space="preserve"> </w:t>
      </w:r>
      <w:r w:rsidR="00436231">
        <w:rPr>
          <w:b/>
          <w:bCs/>
        </w:rPr>
        <w:t xml:space="preserve">| </w:t>
      </w:r>
      <w:r>
        <w:rPr>
          <w:b/>
          <w:bCs/>
        </w:rPr>
        <w:t>GTM Leader</w:t>
      </w:r>
      <w:r w:rsidR="00436231">
        <w:rPr>
          <w:b/>
          <w:bCs/>
        </w:rPr>
        <w:t xml:space="preserve"> | </w:t>
      </w:r>
      <w:r>
        <w:rPr>
          <w:b/>
          <w:bCs/>
        </w:rPr>
        <w:t>Startup Builder</w:t>
      </w:r>
    </w:p>
    <w:p w14:paraId="40A19485" w14:textId="736078D2" w:rsidR="00627966" w:rsidRPr="00627966" w:rsidRDefault="00FA051C" w:rsidP="00C303D9">
      <w:pPr>
        <w:spacing w:line="240" w:lineRule="auto"/>
        <w:contextualSpacing/>
      </w:pPr>
      <w:r>
        <w:t>Strategic</w:t>
      </w:r>
      <w:r w:rsidR="00436231">
        <w:t xml:space="preserve"> technology leader with 15+ years </w:t>
      </w:r>
      <w:r w:rsidR="00E533FE">
        <w:t>of experience</w:t>
      </w:r>
      <w:r w:rsidR="0089241F">
        <w:t xml:space="preserve"> in engineering vertical integration and technical wins. Proven track record of securing development funding, building “zero-to-one” products, and shipping cloud marketplace-certified MVPs. Expert at bridging the gap between legacy complexity and modern, AI-ready platforms</w:t>
      </w:r>
      <w:r w:rsidR="006F2106">
        <w:t xml:space="preserve"> through patent-pending IP for synthetic data generation and secure MLOps architectures.</w:t>
      </w:r>
    </w:p>
    <w:p w14:paraId="11CB8ACF" w14:textId="77777777" w:rsidR="002D0F43" w:rsidRDefault="002D0F43" w:rsidP="00C303D9">
      <w:pPr>
        <w:spacing w:line="240" w:lineRule="auto"/>
        <w:contextualSpacing/>
        <w:rPr>
          <w:b/>
        </w:rPr>
      </w:pPr>
    </w:p>
    <w:p w14:paraId="54C1BF46" w14:textId="6BC1079B" w:rsidR="0089241F" w:rsidRPr="00441647" w:rsidRDefault="0089241F" w:rsidP="0089241F">
      <w:pPr>
        <w:pBdr>
          <w:bottom w:val="single" w:sz="4" w:space="1" w:color="auto"/>
        </w:pBdr>
        <w:spacing w:line="240" w:lineRule="auto"/>
        <w:contextualSpacing/>
        <w:rPr>
          <w:b/>
        </w:rPr>
      </w:pPr>
      <w:r>
        <w:rPr>
          <w:b/>
        </w:rPr>
        <w:t>CORE COMPETENCIES</w:t>
      </w:r>
    </w:p>
    <w:p w14:paraId="7FA1B544" w14:textId="77777777" w:rsidR="0089241F" w:rsidRDefault="0089241F" w:rsidP="0089241F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640F75">
        <w:rPr>
          <w:b/>
          <w:bCs/>
        </w:rPr>
        <w:t>GTM Excellence:</w:t>
      </w:r>
      <w:r>
        <w:t xml:space="preserve"> Category design, building leverage through partners and alliances, 100% technical win rate, 50% sales cycle reduction.</w:t>
      </w:r>
    </w:p>
    <w:p w14:paraId="6FDCE0E7" w14:textId="24C04A54" w:rsidR="0089241F" w:rsidRDefault="0089241F" w:rsidP="0089241F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640F75">
        <w:rPr>
          <w:b/>
          <w:bCs/>
        </w:rPr>
        <w:t>Leadership:</w:t>
      </w:r>
      <w:r>
        <w:t xml:space="preserve"> Mentoring engineering to product management transitions, intern development pod assembly</w:t>
      </w:r>
    </w:p>
    <w:p w14:paraId="25E96490" w14:textId="77777777" w:rsidR="0089241F" w:rsidRDefault="0089241F" w:rsidP="0089241F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640F75">
        <w:rPr>
          <w:b/>
          <w:bCs/>
        </w:rPr>
        <w:t>Product Innovation:</w:t>
      </w:r>
      <w:r>
        <w:t xml:space="preserve"> PRD development, CSP marketplace rollout, vertical integration, MVP delivery</w:t>
      </w:r>
    </w:p>
    <w:p w14:paraId="07ACEA45" w14:textId="2E20E674" w:rsidR="0089241F" w:rsidRDefault="0089241F" w:rsidP="0089241F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640F75">
        <w:rPr>
          <w:b/>
          <w:bCs/>
        </w:rPr>
        <w:t>Technical Excellence:</w:t>
      </w:r>
      <w:r>
        <w:t xml:space="preserve"> AI-first development</w:t>
      </w:r>
      <w:r w:rsidR="00640F75">
        <w:t>, MLOps systems design</w:t>
      </w:r>
      <w:r>
        <w:t>.</w:t>
      </w:r>
    </w:p>
    <w:p w14:paraId="2E03AE40" w14:textId="20728CFA" w:rsidR="00627966" w:rsidRPr="00441647" w:rsidRDefault="00627966" w:rsidP="00441647">
      <w:pPr>
        <w:pBdr>
          <w:bottom w:val="single" w:sz="4" w:space="1" w:color="auto"/>
        </w:pBdr>
        <w:spacing w:line="240" w:lineRule="auto"/>
        <w:contextualSpacing/>
        <w:rPr>
          <w:b/>
        </w:rPr>
      </w:pPr>
      <w:r>
        <w:rPr>
          <w:b/>
        </w:rPr>
        <w:t>PROFESSIONAL EXPERIENCE</w:t>
      </w:r>
    </w:p>
    <w:p w14:paraId="5E4094BB" w14:textId="144EF2BB" w:rsidR="00627966" w:rsidRPr="00627966" w:rsidRDefault="006F2106" w:rsidP="00D7787E">
      <w:pPr>
        <w:tabs>
          <w:tab w:val="right" w:pos="10800"/>
        </w:tabs>
        <w:spacing w:line="240" w:lineRule="auto"/>
        <w:contextualSpacing/>
      </w:pPr>
      <w:r>
        <w:rPr>
          <w:b/>
          <w:bCs/>
        </w:rPr>
        <w:t>Founding Solutions &amp; GTM Lead</w:t>
      </w:r>
      <w:r w:rsidR="00CF418B">
        <w:tab/>
      </w:r>
      <w:r w:rsidR="00AB174B">
        <w:t>February 2021</w:t>
      </w:r>
      <w:r w:rsidR="00627966">
        <w:t xml:space="preserve"> – </w:t>
      </w:r>
      <w:r w:rsidR="008C67E7">
        <w:t>Present</w:t>
      </w:r>
    </w:p>
    <w:p w14:paraId="13B04329" w14:textId="6C0D275A" w:rsidR="004C3322" w:rsidRPr="00627966" w:rsidRDefault="00CF418B" w:rsidP="00C303D9">
      <w:pPr>
        <w:spacing w:line="240" w:lineRule="auto"/>
        <w:contextualSpacing/>
      </w:pPr>
      <w:proofErr w:type="spellStart"/>
      <w:r>
        <w:rPr>
          <w:i/>
          <w:iCs/>
        </w:rPr>
        <w:t>Rhondos</w:t>
      </w:r>
      <w:proofErr w:type="spellEnd"/>
      <w:r w:rsidR="00627966" w:rsidRPr="00627966">
        <w:t xml:space="preserve"> </w:t>
      </w:r>
      <w:r w:rsidR="00D7787E">
        <w:t xml:space="preserve">| </w:t>
      </w:r>
      <w:r w:rsidR="007D16A5">
        <w:t>Portland, OR</w:t>
      </w:r>
    </w:p>
    <w:p w14:paraId="08B25651" w14:textId="64B6F178" w:rsidR="00BF55D6" w:rsidRDefault="00BF55D6" w:rsidP="00BF55D6">
      <w:pPr>
        <w:tabs>
          <w:tab w:val="right" w:pos="10800"/>
        </w:tabs>
        <w:spacing w:line="240" w:lineRule="auto"/>
        <w:contextualSpacing/>
      </w:pPr>
      <w:r>
        <w:t>Founding leader</w:t>
      </w:r>
      <w:r w:rsidR="003E3783">
        <w:t>, employee #11</w:t>
      </w:r>
      <w:r w:rsidR="009047E1">
        <w:t>.</w:t>
      </w:r>
      <w:r w:rsidR="003E3783">
        <w:t xml:space="preserve"> </w:t>
      </w:r>
      <w:r w:rsidR="009047E1">
        <w:t>E</w:t>
      </w:r>
      <w:r>
        <w:t>nterprise security and observability platforms operating across hybrid-cloud and distributed SAP environments</w:t>
      </w:r>
      <w:r w:rsidR="00C052D3">
        <w:t>.</w:t>
      </w:r>
      <w:r w:rsidR="003E3783">
        <w:t xml:space="preserve"> </w:t>
      </w:r>
      <w:r w:rsidR="00C052D3">
        <w:t>B</w:t>
      </w:r>
      <w:r w:rsidR="003E3783">
        <w:t>ootstrapped to $1</w:t>
      </w:r>
      <w:r w:rsidR="009047E1">
        <w:t>5</w:t>
      </w:r>
      <w:r w:rsidR="003E3783">
        <w:t>M ARR at 30 global headcount. ASP $200k at 12 – 18 months.</w:t>
      </w:r>
    </w:p>
    <w:p w14:paraId="7E6ACC5E" w14:textId="08BD57AE" w:rsidR="00640F75" w:rsidRDefault="00640F75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3E3783">
        <w:rPr>
          <w:b/>
          <w:bCs/>
        </w:rPr>
        <w:t>Revenue Engineering:</w:t>
      </w:r>
      <w:r>
        <w:t xml:space="preserve"> Built the solutions engineering function from zero, delivering a 100% technical win rate and 109% NDR for Fortune 500 accounts</w:t>
      </w:r>
      <w:r w:rsidR="003E3783">
        <w:t xml:space="preserve"> with highly regulated, network-sensitive environments</w:t>
      </w:r>
      <w:r>
        <w:t>.</w:t>
      </w:r>
    </w:p>
    <w:p w14:paraId="373C260D" w14:textId="028777B8" w:rsidR="00640F75" w:rsidRDefault="00640F75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3E3783">
        <w:rPr>
          <w:b/>
          <w:bCs/>
        </w:rPr>
        <w:t>Category Design:</w:t>
      </w:r>
      <w:r>
        <w:t xml:space="preserve"> Authored the 2025 eBook “From Integration to Intelligence,” </w:t>
      </w:r>
      <w:r w:rsidR="003D406C">
        <w:t>establishing product authority in the SAP Observability market and directly contributing to a 50% reduction in sales cycles through prescriptive market education.</w:t>
      </w:r>
    </w:p>
    <w:p w14:paraId="14721DD9" w14:textId="54C6C05C" w:rsidR="00640F75" w:rsidRDefault="00640F75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3E3783">
        <w:rPr>
          <w:b/>
          <w:bCs/>
        </w:rPr>
        <w:t>Talent Cultivation:</w:t>
      </w:r>
      <w:r>
        <w:t xml:space="preserve"> Assembled and led an intern engineering pod, successfully mentoring junio</w:t>
      </w:r>
      <w:r w:rsidR="003E3783">
        <w:t>r</w:t>
      </w:r>
      <w:r>
        <w:t xml:space="preserve"> engineers into high-impact product management and platform engineering roles.</w:t>
      </w:r>
      <w:r w:rsidR="00654039">
        <w:t xml:space="preserve"> GTM direct reporting lines.</w:t>
      </w:r>
    </w:p>
    <w:p w14:paraId="1712D0E4" w14:textId="46480EC4" w:rsidR="00640F75" w:rsidRDefault="00640F75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3E3783">
        <w:rPr>
          <w:b/>
          <w:bCs/>
        </w:rPr>
        <w:t>Product Innovation:</w:t>
      </w:r>
      <w:r>
        <w:t xml:space="preserve"> </w:t>
      </w:r>
      <w:r w:rsidR="003D406C">
        <w:t>Generated nondilutive capital</w:t>
      </w:r>
      <w:r w:rsidR="003E3783">
        <w:t xml:space="preserve"> </w:t>
      </w:r>
      <w:r w:rsidR="003D406C">
        <w:t xml:space="preserve">leverage </w:t>
      </w:r>
      <w:r w:rsidR="003E3783">
        <w:t xml:space="preserve">and </w:t>
      </w:r>
      <w:r w:rsidR="003D406C">
        <w:t xml:space="preserve">created </w:t>
      </w:r>
      <w:r w:rsidR="003E3783">
        <w:t>a university intern partnership</w:t>
      </w:r>
      <w:r>
        <w:t xml:space="preserve"> to architect and ship an AWS-deployable MVP for SAP data</w:t>
      </w:r>
      <w:r w:rsidR="003E3783">
        <w:t>.</w:t>
      </w:r>
    </w:p>
    <w:p w14:paraId="543FC658" w14:textId="1004C0D8" w:rsidR="00640F75" w:rsidRDefault="00640F75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 w:rsidRPr="003E3783">
        <w:rPr>
          <w:b/>
          <w:bCs/>
        </w:rPr>
        <w:t>Vertical Integration:</w:t>
      </w:r>
      <w:r w:rsidR="003E3783">
        <w:t xml:space="preserve"> Designed a three-tier analytics workflow to automate manual SAP audit tasks, streamlining time-to-value for PowerConnect customers.</w:t>
      </w:r>
    </w:p>
    <w:p w14:paraId="3FEA42C9" w14:textId="464F32A9" w:rsidR="003E3783" w:rsidRDefault="003E3783" w:rsidP="00BF55D6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</w:pPr>
      <w:r>
        <w:rPr>
          <w:b/>
          <w:bCs/>
        </w:rPr>
        <w:t>Startup Building:</w:t>
      </w:r>
      <w:r>
        <w:t xml:space="preserve"> Worked directly with the CEO and CFO to execute strategic M&amp;A (x2 buy side, x1 sell side)</w:t>
      </w:r>
      <w:r w:rsidR="00654039">
        <w:t xml:space="preserve"> through due diligence and infrastructure integration</w:t>
      </w:r>
      <w:r>
        <w:t>.</w:t>
      </w:r>
    </w:p>
    <w:p w14:paraId="7C8AA62E" w14:textId="77777777" w:rsidR="004C3322" w:rsidRDefault="004C3322" w:rsidP="001E0675">
      <w:pPr>
        <w:tabs>
          <w:tab w:val="right" w:pos="10800"/>
        </w:tabs>
        <w:spacing w:line="240" w:lineRule="auto"/>
        <w:contextualSpacing/>
        <w:rPr>
          <w:b/>
          <w:bCs/>
        </w:rPr>
      </w:pPr>
    </w:p>
    <w:p w14:paraId="795B6016" w14:textId="14FB020F" w:rsidR="001E0675" w:rsidRDefault="001E0675" w:rsidP="001E0675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Technical Lead / Fractional CTO</w:t>
      </w:r>
      <w:r>
        <w:rPr>
          <w:b/>
          <w:bCs/>
        </w:rPr>
        <w:tab/>
      </w:r>
      <w:r w:rsidRPr="00F6589B">
        <w:t>Ju</w:t>
      </w:r>
      <w:r>
        <w:t>ly</w:t>
      </w:r>
      <w:r w:rsidRPr="00F6589B">
        <w:t xml:space="preserve"> 20</w:t>
      </w:r>
      <w:r>
        <w:t>20</w:t>
      </w:r>
      <w:r w:rsidRPr="00F6589B">
        <w:t xml:space="preserve"> – </w:t>
      </w:r>
      <w:r>
        <w:t>Present</w:t>
      </w:r>
    </w:p>
    <w:p w14:paraId="41823483" w14:textId="6265258D" w:rsidR="001E0675" w:rsidRDefault="001E0675" w:rsidP="001E0675">
      <w:pPr>
        <w:spacing w:after="0" w:line="240" w:lineRule="auto"/>
        <w:contextualSpacing/>
      </w:pPr>
      <w:r>
        <w:rPr>
          <w:i/>
          <w:iCs/>
        </w:rPr>
        <w:t>Stealth Startup / Consulting</w:t>
      </w:r>
      <w:r w:rsidRPr="00627966">
        <w:t xml:space="preserve"> </w:t>
      </w:r>
      <w:r>
        <w:t>| Remote</w:t>
      </w:r>
    </w:p>
    <w:p w14:paraId="544487D8" w14:textId="26711B5E" w:rsidR="004C3322" w:rsidRDefault="004C3322" w:rsidP="004C3322">
      <w:pPr>
        <w:tabs>
          <w:tab w:val="right" w:pos="10800"/>
        </w:tabs>
        <w:spacing w:line="240" w:lineRule="auto"/>
        <w:contextualSpacing/>
      </w:pPr>
      <w:r>
        <w:t>Provided hands-on technical leadership for early-stage and growth companies building distributed, security-sensitive software platforms.</w:t>
      </w:r>
    </w:p>
    <w:p w14:paraId="2CD8CDA8" w14:textId="2C060665" w:rsidR="004C3322" w:rsidRDefault="006F2106" w:rsidP="004C3322">
      <w:pPr>
        <w:pStyle w:val="ListParagraph"/>
        <w:numPr>
          <w:ilvl w:val="0"/>
          <w:numId w:val="9"/>
        </w:numPr>
        <w:tabs>
          <w:tab w:val="right" w:pos="10800"/>
        </w:tabs>
        <w:spacing w:line="240" w:lineRule="auto"/>
      </w:pPr>
      <w:r>
        <w:t>Engineered an AWS-hosted MLOps framework for a FinTech composite, achieving a 50% reduction in model runtime (2.5s vs 5.0s) through SageMaker/ZenML orchestration while maintaining zero delta in accuracy</w:t>
      </w:r>
      <w:r w:rsidR="004C3322">
        <w:t>.</w:t>
      </w:r>
    </w:p>
    <w:p w14:paraId="51442FEC" w14:textId="3AD3EF1C" w:rsidR="004C3322" w:rsidRDefault="003D406C" w:rsidP="004C3322">
      <w:pPr>
        <w:pStyle w:val="ListParagraph"/>
        <w:numPr>
          <w:ilvl w:val="0"/>
          <w:numId w:val="9"/>
        </w:numPr>
        <w:tabs>
          <w:tab w:val="right" w:pos="10800"/>
        </w:tabs>
        <w:spacing w:line="240" w:lineRule="auto"/>
      </w:pPr>
      <w:r>
        <w:t>Architected secure, zero-trust data bridges</w:t>
      </w:r>
      <w:r w:rsidR="004C3322">
        <w:t xml:space="preserve"> incorporating zero trust principles, identity-aware access, and distributed service communication.</w:t>
      </w:r>
    </w:p>
    <w:p w14:paraId="0156C8A0" w14:textId="02FA8E05" w:rsidR="001E0675" w:rsidRPr="004C3322" w:rsidRDefault="003D406C" w:rsidP="004C3322">
      <w:pPr>
        <w:pStyle w:val="ListParagraph"/>
        <w:numPr>
          <w:ilvl w:val="0"/>
          <w:numId w:val="9"/>
        </w:numPr>
        <w:tabs>
          <w:tab w:val="right" w:pos="10800"/>
        </w:tabs>
        <w:spacing w:line="240" w:lineRule="auto"/>
        <w:rPr>
          <w:b/>
          <w:bCs/>
        </w:rPr>
      </w:pPr>
      <w:r>
        <w:t>Engineered technical validation frameworks</w:t>
      </w:r>
      <w:r w:rsidR="004C3322">
        <w:t>, onboarding strategies, and early adoption frameworks for pre-</w:t>
      </w:r>
      <w:r w:rsidR="00C052D3">
        <w:t>product-market fit</w:t>
      </w:r>
      <w:r w:rsidR="004C3322">
        <w:t xml:space="preserve"> products.</w:t>
      </w:r>
    </w:p>
    <w:p w14:paraId="617311CB" w14:textId="77777777" w:rsidR="004C3322" w:rsidRDefault="004C3322" w:rsidP="00D7787E">
      <w:pPr>
        <w:tabs>
          <w:tab w:val="right" w:pos="10800"/>
        </w:tabs>
        <w:spacing w:line="240" w:lineRule="auto"/>
        <w:contextualSpacing/>
        <w:rPr>
          <w:b/>
          <w:bCs/>
        </w:rPr>
      </w:pPr>
    </w:p>
    <w:p w14:paraId="6D4D7D21" w14:textId="21F8DE6D" w:rsidR="008C67E7" w:rsidRPr="00627966" w:rsidRDefault="00956B03" w:rsidP="00D7787E">
      <w:pPr>
        <w:tabs>
          <w:tab w:val="right" w:pos="10800"/>
        </w:tabs>
        <w:spacing w:line="240" w:lineRule="auto"/>
        <w:contextualSpacing/>
      </w:pPr>
      <w:r>
        <w:rPr>
          <w:b/>
          <w:bCs/>
        </w:rPr>
        <w:t>Founding</w:t>
      </w:r>
      <w:r w:rsidR="00CF418B">
        <w:rPr>
          <w:b/>
          <w:bCs/>
        </w:rPr>
        <w:t xml:space="preserve"> </w:t>
      </w:r>
      <w:r w:rsidR="007D16A5">
        <w:rPr>
          <w:b/>
          <w:bCs/>
        </w:rPr>
        <w:t xml:space="preserve">Solutions </w:t>
      </w:r>
      <w:r w:rsidR="00784E4E">
        <w:rPr>
          <w:b/>
          <w:bCs/>
        </w:rPr>
        <w:t>Architect</w:t>
      </w:r>
      <w:r w:rsidR="00CF418B">
        <w:rPr>
          <w:b/>
          <w:bCs/>
        </w:rPr>
        <w:tab/>
      </w:r>
      <w:r w:rsidR="00AB174B">
        <w:t>November 2019</w:t>
      </w:r>
      <w:r w:rsidR="008C67E7">
        <w:t xml:space="preserve"> – </w:t>
      </w:r>
      <w:r w:rsidR="00AB174B">
        <w:t>December 2020</w:t>
      </w:r>
    </w:p>
    <w:p w14:paraId="5DDBBAA1" w14:textId="77777777" w:rsidR="004C3322" w:rsidRDefault="00CF418B" w:rsidP="004C3322">
      <w:pPr>
        <w:spacing w:line="240" w:lineRule="auto"/>
        <w:contextualSpacing/>
      </w:pPr>
      <w:r>
        <w:rPr>
          <w:i/>
          <w:iCs/>
        </w:rPr>
        <w:t>Arcus Data</w:t>
      </w:r>
      <w:r w:rsidR="00D7787E" w:rsidRPr="00627966">
        <w:t xml:space="preserve"> </w:t>
      </w:r>
      <w:r w:rsidR="00D7787E">
        <w:t xml:space="preserve">| </w:t>
      </w:r>
      <w:r w:rsidR="007D16A5">
        <w:t>Seattle, WA</w:t>
      </w:r>
    </w:p>
    <w:p w14:paraId="097EFEE7" w14:textId="664790BB" w:rsidR="004C3322" w:rsidRDefault="004C3322" w:rsidP="004C3322">
      <w:pPr>
        <w:spacing w:line="240" w:lineRule="auto"/>
        <w:contextualSpacing/>
      </w:pPr>
      <w:r>
        <w:t>First pre-sales engineering hire</w:t>
      </w:r>
      <w:r w:rsidR="003E3783">
        <w:t xml:space="preserve"> </w:t>
      </w:r>
      <w:r w:rsidR="009047E1">
        <w:t>(</w:t>
      </w:r>
      <w:r w:rsidR="003E3783">
        <w:t>employee #9</w:t>
      </w:r>
      <w:r w:rsidR="009047E1">
        <w:t>)</w:t>
      </w:r>
      <w:r w:rsidR="003E3783">
        <w:t xml:space="preserve"> </w:t>
      </w:r>
      <w:r>
        <w:t>at a cybersecurity and analytics startup focused on distributed computing and edge-adjacent deployments.</w:t>
      </w:r>
      <w:r w:rsidR="003E3783">
        <w:t xml:space="preserve"> Pre-product-market fit. Bootstrapped to $2M ARR at </w:t>
      </w:r>
      <w:r w:rsidR="00C052D3">
        <w:t>12 headcount.</w:t>
      </w:r>
    </w:p>
    <w:p w14:paraId="68059BE3" w14:textId="77777777" w:rsidR="004C3322" w:rsidRDefault="004C3322" w:rsidP="004C3322">
      <w:pPr>
        <w:pStyle w:val="ListParagraph"/>
        <w:numPr>
          <w:ilvl w:val="0"/>
          <w:numId w:val="10"/>
        </w:numPr>
        <w:tabs>
          <w:tab w:val="right" w:pos="10800"/>
        </w:tabs>
        <w:spacing w:line="240" w:lineRule="auto"/>
      </w:pPr>
      <w:r>
        <w:lastRenderedPageBreak/>
        <w:t>Served as the primary technical resource for sales and customers, supporting architecture design, POCs, pilots, and early production deployments.</w:t>
      </w:r>
    </w:p>
    <w:p w14:paraId="68D9CD9D" w14:textId="77777777" w:rsidR="004C3322" w:rsidRDefault="004C3322" w:rsidP="004C3322">
      <w:pPr>
        <w:pStyle w:val="ListParagraph"/>
        <w:numPr>
          <w:ilvl w:val="0"/>
          <w:numId w:val="10"/>
        </w:numPr>
        <w:tabs>
          <w:tab w:val="right" w:pos="10800"/>
        </w:tabs>
        <w:spacing w:line="240" w:lineRule="auto"/>
      </w:pPr>
      <w:r>
        <w:t>Led technical discovery and solution validation for complex customer environments involving on-prem infrastructure, constrained networks, and operational edge systems.</w:t>
      </w:r>
    </w:p>
    <w:p w14:paraId="71A1054B" w14:textId="77777777" w:rsidR="004C3322" w:rsidRDefault="004C3322" w:rsidP="004C3322">
      <w:pPr>
        <w:pStyle w:val="ListParagraph"/>
        <w:numPr>
          <w:ilvl w:val="0"/>
          <w:numId w:val="10"/>
        </w:numPr>
        <w:tabs>
          <w:tab w:val="right" w:pos="10800"/>
        </w:tabs>
        <w:spacing w:line="240" w:lineRule="auto"/>
      </w:pPr>
      <w:r>
        <w:t>Built and scaled solutions engineering and delivery practices, supporting the company’s first multi-year enterprise SaaS agreements.</w:t>
      </w:r>
    </w:p>
    <w:p w14:paraId="5E087CF0" w14:textId="5355F20A" w:rsidR="00D1655A" w:rsidRPr="00453F78" w:rsidRDefault="004C3322" w:rsidP="004C3322">
      <w:pPr>
        <w:pStyle w:val="ListParagraph"/>
        <w:numPr>
          <w:ilvl w:val="0"/>
          <w:numId w:val="10"/>
        </w:numPr>
        <w:tabs>
          <w:tab w:val="right" w:pos="10800"/>
        </w:tabs>
        <w:spacing w:line="240" w:lineRule="auto"/>
        <w:rPr>
          <w:b/>
          <w:bCs/>
        </w:rPr>
      </w:pPr>
      <w:r>
        <w:t xml:space="preserve">Partnered with </w:t>
      </w:r>
      <w:r w:rsidR="00C052D3">
        <w:t>the CEO</w:t>
      </w:r>
      <w:r>
        <w:t xml:space="preserve"> on edge computing and distributed system strategy, contributing to a strategic partnership with Intel IoT AI.</w:t>
      </w:r>
    </w:p>
    <w:p w14:paraId="044F2488" w14:textId="17AD52E6" w:rsidR="008C67E7" w:rsidRDefault="009D6681" w:rsidP="2597B104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Engineering Manager</w:t>
      </w:r>
      <w:r w:rsidR="00C052D3">
        <w:rPr>
          <w:b/>
          <w:bCs/>
        </w:rPr>
        <w:t>, Controls &amp; Software</w:t>
      </w:r>
      <w:r>
        <w:rPr>
          <w:b/>
          <w:bCs/>
        </w:rPr>
        <w:tab/>
      </w:r>
      <w:r w:rsidRPr="00F6589B">
        <w:t>June 2017</w:t>
      </w:r>
      <w:r w:rsidR="005F3BC4" w:rsidRPr="00F6589B">
        <w:t xml:space="preserve"> – </w:t>
      </w:r>
      <w:r w:rsidRPr="00F6589B">
        <w:t>November</w:t>
      </w:r>
      <w:r>
        <w:t xml:space="preserve"> 2019</w:t>
      </w:r>
    </w:p>
    <w:p w14:paraId="6B39328C" w14:textId="0A358323" w:rsidR="005F3BC4" w:rsidRDefault="00CF418B" w:rsidP="00D7787E">
      <w:pPr>
        <w:spacing w:after="0" w:line="240" w:lineRule="auto"/>
        <w:contextualSpacing/>
      </w:pPr>
      <w:r>
        <w:rPr>
          <w:i/>
          <w:iCs/>
        </w:rPr>
        <w:t>Stimson</w:t>
      </w:r>
      <w:r w:rsidR="00D7787E" w:rsidRPr="00627966">
        <w:t xml:space="preserve"> </w:t>
      </w:r>
      <w:r w:rsidR="00D7787E">
        <w:t xml:space="preserve">| </w:t>
      </w:r>
      <w:r w:rsidR="007D16A5">
        <w:t>Portland, OR</w:t>
      </w:r>
    </w:p>
    <w:p w14:paraId="7FF38AA5" w14:textId="246613E2" w:rsidR="004C3322" w:rsidRDefault="00C052D3" w:rsidP="004C3322">
      <w:pPr>
        <w:spacing w:line="240" w:lineRule="auto"/>
      </w:pPr>
      <w:r>
        <w:t xml:space="preserve">Regional manufacturing and natural resources business. $300M annual revenue on $1B in assets. </w:t>
      </w:r>
      <w:r w:rsidR="004C3322">
        <w:t>Managed a 12-person engineering team delivering mission-critical systems across multiple business units with strict uptime and reliability requirements.</w:t>
      </w:r>
    </w:p>
    <w:p w14:paraId="4973D516" w14:textId="77777777" w:rsidR="004C3322" w:rsidRDefault="004C3322" w:rsidP="004C3322">
      <w:pPr>
        <w:pStyle w:val="ListParagraph"/>
        <w:numPr>
          <w:ilvl w:val="0"/>
          <w:numId w:val="11"/>
        </w:numPr>
        <w:spacing w:line="240" w:lineRule="auto"/>
      </w:pPr>
      <w:r>
        <w:t>Implemented centralized monitoring and network visibility solutions, reducing downtime by 97%.</w:t>
      </w:r>
    </w:p>
    <w:p w14:paraId="7109078E" w14:textId="77777777" w:rsidR="004C3322" w:rsidRDefault="004C3322" w:rsidP="004C3322">
      <w:pPr>
        <w:pStyle w:val="ListParagraph"/>
        <w:numPr>
          <w:ilvl w:val="0"/>
          <w:numId w:val="11"/>
        </w:numPr>
        <w:spacing w:line="240" w:lineRule="auto"/>
      </w:pPr>
      <w:r>
        <w:t>Led incident response, root-cause analysis, and operational reliability improvements across distributed infrastructure.</w:t>
      </w:r>
    </w:p>
    <w:p w14:paraId="5C519203" w14:textId="30EE9B2F" w:rsidR="00DB19ED" w:rsidRPr="005F3BC4" w:rsidRDefault="004C3322" w:rsidP="004C3322">
      <w:pPr>
        <w:pStyle w:val="ListParagraph"/>
        <w:numPr>
          <w:ilvl w:val="0"/>
          <w:numId w:val="11"/>
        </w:numPr>
        <w:spacing w:line="240" w:lineRule="auto"/>
      </w:pPr>
      <w:r>
        <w:t>Built predictive analytics models to identify failure modes in complex, network-dependent workloads.</w:t>
      </w:r>
    </w:p>
    <w:p w14:paraId="2E0FCE69" w14:textId="1F5E07BA" w:rsidR="0000420B" w:rsidRDefault="009D6681" w:rsidP="0000420B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Senior Engineer</w:t>
      </w:r>
      <w:r w:rsidR="00C052D3">
        <w:rPr>
          <w:b/>
          <w:bCs/>
        </w:rPr>
        <w:t>, Cell Fab Automation</w:t>
      </w:r>
      <w:r w:rsidR="00F6589B">
        <w:rPr>
          <w:b/>
          <w:bCs/>
        </w:rPr>
        <w:tab/>
      </w:r>
      <w:r w:rsidR="00F6589B" w:rsidRPr="00F6589B">
        <w:t>April 2014</w:t>
      </w:r>
      <w:r w:rsidR="0000420B" w:rsidRPr="00F6589B">
        <w:t xml:space="preserve"> – </w:t>
      </w:r>
      <w:r w:rsidR="00F6589B" w:rsidRPr="00F6589B">
        <w:t>June 2017</w:t>
      </w:r>
    </w:p>
    <w:p w14:paraId="31DBE417" w14:textId="38BC6280" w:rsidR="004C4F02" w:rsidRDefault="0000420B" w:rsidP="006622EC">
      <w:pPr>
        <w:spacing w:after="0" w:line="240" w:lineRule="auto"/>
        <w:contextualSpacing/>
      </w:pPr>
      <w:proofErr w:type="spellStart"/>
      <w:r>
        <w:rPr>
          <w:i/>
          <w:iCs/>
        </w:rPr>
        <w:t>Solar</w:t>
      </w:r>
      <w:r w:rsidR="0029324A">
        <w:rPr>
          <w:i/>
          <w:iCs/>
        </w:rPr>
        <w:t>w</w:t>
      </w:r>
      <w:r>
        <w:rPr>
          <w:i/>
          <w:iCs/>
        </w:rPr>
        <w:t>orld</w:t>
      </w:r>
      <w:proofErr w:type="spellEnd"/>
      <w:r w:rsidR="001774FC">
        <w:rPr>
          <w:i/>
          <w:iCs/>
        </w:rPr>
        <w:t xml:space="preserve"> (acquired by S</w:t>
      </w:r>
      <w:r w:rsidR="004C3322">
        <w:rPr>
          <w:i/>
          <w:iCs/>
        </w:rPr>
        <w:t>un</w:t>
      </w:r>
      <w:r w:rsidR="001774FC">
        <w:rPr>
          <w:i/>
          <w:iCs/>
        </w:rPr>
        <w:t>P</w:t>
      </w:r>
      <w:r w:rsidR="004C3322">
        <w:rPr>
          <w:i/>
          <w:iCs/>
        </w:rPr>
        <w:t>ower</w:t>
      </w:r>
      <w:r w:rsidR="001774FC">
        <w:rPr>
          <w:i/>
          <w:iCs/>
        </w:rPr>
        <w:t>)</w:t>
      </w:r>
      <w:r w:rsidRPr="00627966">
        <w:t xml:space="preserve"> </w:t>
      </w:r>
      <w:r>
        <w:t>|</w:t>
      </w:r>
      <w:r w:rsidR="00EF640D">
        <w:t xml:space="preserve"> </w:t>
      </w:r>
      <w:r w:rsidR="009D6681">
        <w:t>Hillsboro, OR</w:t>
      </w:r>
    </w:p>
    <w:p w14:paraId="6136F11F" w14:textId="2A04EB08" w:rsidR="004C3322" w:rsidRDefault="00C052D3" w:rsidP="004C3322">
      <w:pPr>
        <w:spacing w:after="0" w:line="240" w:lineRule="auto"/>
        <w:contextualSpacing/>
      </w:pPr>
      <w:r>
        <w:t xml:space="preserve">Multinational, vertically integrated semiconductor and solar manufacturer. $2B revenue at acquisition. </w:t>
      </w:r>
      <w:r w:rsidR="004C3322">
        <w:t>Focused on site reliability, automation, and analytics for globally distributed manufacturing systems.</w:t>
      </w:r>
    </w:p>
    <w:p w14:paraId="13CD1339" w14:textId="77777777" w:rsidR="004C3322" w:rsidRDefault="004C3322" w:rsidP="004C3322">
      <w:pPr>
        <w:spacing w:after="0" w:line="240" w:lineRule="auto"/>
        <w:contextualSpacing/>
      </w:pPr>
    </w:p>
    <w:p w14:paraId="39498AE7" w14:textId="325CD966" w:rsidR="004C3322" w:rsidRDefault="004C3322" w:rsidP="004C3322">
      <w:pPr>
        <w:pStyle w:val="ListParagraph"/>
        <w:numPr>
          <w:ilvl w:val="0"/>
          <w:numId w:val="12"/>
        </w:numPr>
        <w:spacing w:after="0" w:line="240" w:lineRule="auto"/>
      </w:pPr>
      <w:r>
        <w:t>Reduced MTTR by 97% through centralized telemetry, alerting, and network-aware analytics.</w:t>
      </w:r>
    </w:p>
    <w:p w14:paraId="477D2583" w14:textId="64041158" w:rsidR="007201F3" w:rsidRDefault="004C3322" w:rsidP="004C3322">
      <w:pPr>
        <w:pStyle w:val="ListParagraph"/>
        <w:numPr>
          <w:ilvl w:val="0"/>
          <w:numId w:val="12"/>
        </w:numPr>
        <w:spacing w:after="0" w:line="240" w:lineRule="auto"/>
      </w:pPr>
      <w:r>
        <w:t>Designed frameworks to automate data collection and processing across networked industrial systems.</w:t>
      </w:r>
    </w:p>
    <w:p w14:paraId="0981602F" w14:textId="77777777" w:rsidR="004C3322" w:rsidRPr="005F3BC4" w:rsidRDefault="004C3322" w:rsidP="004C3322">
      <w:pPr>
        <w:spacing w:after="0" w:line="240" w:lineRule="auto"/>
      </w:pPr>
    </w:p>
    <w:p w14:paraId="10C2BB07" w14:textId="6FBEF087" w:rsidR="0000420B" w:rsidRDefault="006F2106" w:rsidP="0000420B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Technical</w:t>
      </w:r>
      <w:r w:rsidR="00C052D3">
        <w:rPr>
          <w:b/>
          <w:bCs/>
        </w:rPr>
        <w:t xml:space="preserve"> Lead</w:t>
      </w:r>
      <w:r w:rsidR="009D6681">
        <w:rPr>
          <w:b/>
          <w:bCs/>
        </w:rPr>
        <w:tab/>
      </w:r>
      <w:r w:rsidR="009D6681">
        <w:t>February 2011</w:t>
      </w:r>
      <w:r w:rsidR="0000420B">
        <w:t xml:space="preserve"> – </w:t>
      </w:r>
      <w:r w:rsidR="009D6681">
        <w:t>April 2014</w:t>
      </w:r>
    </w:p>
    <w:p w14:paraId="198DC8DF" w14:textId="5972078F" w:rsidR="0000420B" w:rsidRDefault="0000420B" w:rsidP="0000420B">
      <w:pPr>
        <w:spacing w:after="0" w:line="240" w:lineRule="auto"/>
        <w:contextualSpacing/>
      </w:pPr>
      <w:r>
        <w:rPr>
          <w:i/>
          <w:iCs/>
        </w:rPr>
        <w:t>Jonas &amp; Redmann</w:t>
      </w:r>
      <w:r w:rsidRPr="00627966">
        <w:t xml:space="preserve"> </w:t>
      </w:r>
      <w:r>
        <w:t xml:space="preserve">| </w:t>
      </w:r>
      <w:r w:rsidR="007D16A5">
        <w:t>Hillsboro, OR &amp; Bonn, DE</w:t>
      </w:r>
    </w:p>
    <w:p w14:paraId="6A716CD9" w14:textId="5602EF9F" w:rsidR="00810EAE" w:rsidRPr="005F3BC4" w:rsidRDefault="004C3322" w:rsidP="00654039">
      <w:pPr>
        <w:spacing w:line="240" w:lineRule="auto"/>
      </w:pPr>
      <w:r>
        <w:t xml:space="preserve">Customer-facing technical lead supporting advanced </w:t>
      </w:r>
      <w:r w:rsidR="009047E1">
        <w:t xml:space="preserve">semiconductor automation </w:t>
      </w:r>
      <w:r>
        <w:t>systems with complex, distributed control networks</w:t>
      </w:r>
      <w:r w:rsidR="00654039">
        <w:t xml:space="preserve"> and capital equipment installations. Employee #8 for US operations</w:t>
      </w:r>
      <w:r w:rsidR="009047E1">
        <w:t xml:space="preserve"> founded in 2010.</w:t>
      </w:r>
    </w:p>
    <w:p w14:paraId="53DFEBCA" w14:textId="77777777" w:rsidR="0000420B" w:rsidRPr="005F3BC4" w:rsidRDefault="0000420B" w:rsidP="0000420B">
      <w:pPr>
        <w:spacing w:line="240" w:lineRule="auto"/>
      </w:pPr>
    </w:p>
    <w:p w14:paraId="09F8E20C" w14:textId="58C9E842" w:rsidR="008C67E7" w:rsidRDefault="008C67E7" w:rsidP="00C303D9">
      <w:pPr>
        <w:pBdr>
          <w:bottom w:val="single" w:sz="4" w:space="1" w:color="auto"/>
        </w:pBdr>
        <w:spacing w:line="240" w:lineRule="auto"/>
        <w:contextualSpacing/>
        <w:rPr>
          <w:b/>
        </w:rPr>
      </w:pPr>
      <w:r>
        <w:rPr>
          <w:b/>
        </w:rPr>
        <w:t>EDUCATION</w:t>
      </w:r>
      <w:r w:rsidR="001E0675">
        <w:rPr>
          <w:b/>
        </w:rPr>
        <w:t xml:space="preserve"> &amp; TECHNICAL EXPERTISE</w:t>
      </w:r>
    </w:p>
    <w:p w14:paraId="35BE4163" w14:textId="520ACB7C" w:rsidR="001E0675" w:rsidRDefault="0062625B" w:rsidP="00D7787E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Education:</w:t>
      </w:r>
    </w:p>
    <w:p w14:paraId="75EEBF8A" w14:textId="06FAE373" w:rsidR="00C052D3" w:rsidRPr="00C052D3" w:rsidRDefault="00C052D3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</w:pPr>
      <w:proofErr w:type="spellStart"/>
      <w:r w:rsidRPr="00C052D3">
        <w:rPr>
          <w:b/>
          <w:bCs/>
        </w:rPr>
        <w:t>MicroMasters</w:t>
      </w:r>
      <w:proofErr w:type="spellEnd"/>
      <w:r w:rsidRPr="00C052D3">
        <w:rPr>
          <w:b/>
          <w:bCs/>
        </w:rPr>
        <w:t>, Statistics and Data Science</w:t>
      </w:r>
      <w:r>
        <w:t xml:space="preserve"> | </w:t>
      </w:r>
      <w:r w:rsidRPr="00C052D3">
        <w:rPr>
          <w:i/>
          <w:iCs/>
        </w:rPr>
        <w:t>MIT</w:t>
      </w:r>
    </w:p>
    <w:p w14:paraId="270D0EDB" w14:textId="2361B1CD" w:rsidR="0000420B" w:rsidRPr="0062625B" w:rsidRDefault="0000420B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</w:pPr>
      <w:r w:rsidRPr="0062625B">
        <w:rPr>
          <w:b/>
          <w:bCs/>
        </w:rPr>
        <w:t xml:space="preserve">Business Analytics </w:t>
      </w:r>
      <w:r w:rsidR="001E0675" w:rsidRPr="0062625B">
        <w:rPr>
          <w:b/>
          <w:bCs/>
        </w:rPr>
        <w:t>Program</w:t>
      </w:r>
      <w:r w:rsidR="0062625B">
        <w:t xml:space="preserve"> | </w:t>
      </w:r>
      <w:r w:rsidRPr="0062625B">
        <w:rPr>
          <w:i/>
          <w:iCs/>
        </w:rPr>
        <w:t>Harvard Business School</w:t>
      </w:r>
    </w:p>
    <w:p w14:paraId="24C25178" w14:textId="14ACC31C" w:rsidR="001C5D85" w:rsidRDefault="00CF418B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</w:pPr>
      <w:r w:rsidRPr="0062625B">
        <w:rPr>
          <w:b/>
          <w:bCs/>
        </w:rPr>
        <w:t>Bachelor of Computer Science, Multi-Cloud Specialization</w:t>
      </w:r>
      <w:r w:rsidR="0062625B">
        <w:t xml:space="preserve"> | </w:t>
      </w:r>
      <w:r w:rsidRPr="0062625B">
        <w:rPr>
          <w:i/>
          <w:iCs/>
        </w:rPr>
        <w:t>Western Governors University</w:t>
      </w:r>
    </w:p>
    <w:p w14:paraId="7A2D5845" w14:textId="7311B928" w:rsidR="007D16A5" w:rsidRPr="00AE54F7" w:rsidRDefault="007D16A5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 w:rsidRPr="0062625B">
        <w:rPr>
          <w:b/>
          <w:bCs/>
        </w:rPr>
        <w:t>Bachelor of Mechanical Engineering</w:t>
      </w:r>
      <w:r w:rsidR="0062625B" w:rsidRPr="0062625B">
        <w:rPr>
          <w:b/>
          <w:bCs/>
        </w:rPr>
        <w:t xml:space="preserve"> | </w:t>
      </w:r>
      <w:r w:rsidRPr="0062625B">
        <w:rPr>
          <w:i/>
          <w:iCs/>
        </w:rPr>
        <w:t>Oregon State University</w:t>
      </w:r>
    </w:p>
    <w:p w14:paraId="330F0F0C" w14:textId="10FA9137" w:rsidR="00AE54F7" w:rsidRPr="00AE54F7" w:rsidRDefault="00AE54F7" w:rsidP="00AE54F7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Combat Engineer</w:t>
      </w:r>
      <w:r w:rsidR="00E03A1D">
        <w:rPr>
          <w:b/>
          <w:bCs/>
        </w:rPr>
        <w:t xml:space="preserve"> (1371)</w:t>
      </w:r>
      <w:r w:rsidRPr="0062625B">
        <w:rPr>
          <w:b/>
          <w:bCs/>
        </w:rPr>
        <w:t xml:space="preserve"> | </w:t>
      </w:r>
      <w:r>
        <w:rPr>
          <w:i/>
          <w:iCs/>
        </w:rPr>
        <w:t>United States Marine Corps</w:t>
      </w:r>
    </w:p>
    <w:p w14:paraId="07AA60DC" w14:textId="0229995D" w:rsidR="0062625B" w:rsidRPr="0062625B" w:rsidRDefault="0062625B" w:rsidP="0062625B">
      <w:pPr>
        <w:tabs>
          <w:tab w:val="right" w:pos="1080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t>Speaking &amp; Publications</w:t>
      </w:r>
      <w:r w:rsidRPr="0062625B">
        <w:rPr>
          <w:b/>
          <w:bCs/>
        </w:rPr>
        <w:t>:</w:t>
      </w:r>
    </w:p>
    <w:p w14:paraId="7ABB3DFC" w14:textId="447768F7" w:rsidR="00C052D3" w:rsidRDefault="00C052D3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 xml:space="preserve">Patent Pending (63/882,808): </w:t>
      </w:r>
      <w:r>
        <w:t>System and Method for Semantically-Validated Synthetic Data Generation for Enterprise Audit Log Analysis</w:t>
      </w:r>
    </w:p>
    <w:p w14:paraId="2E529B5C" w14:textId="60E82244" w:rsidR="0062625B" w:rsidRPr="0062625B" w:rsidRDefault="00BF64CA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Industry</w:t>
      </w:r>
      <w:r w:rsidR="0062625B" w:rsidRPr="0062625B">
        <w:rPr>
          <w:b/>
          <w:bCs/>
        </w:rPr>
        <w:t xml:space="preserve">: </w:t>
      </w:r>
      <w:r>
        <w:t>Splunk .conf18</w:t>
      </w:r>
      <w:r w:rsidR="00DB19ED">
        <w:t>: Digital Transformation in Manufacturing with MLOps</w:t>
      </w:r>
      <w:r>
        <w:t xml:space="preserve">, </w:t>
      </w:r>
      <w:r w:rsidR="00DB19ED">
        <w:t xml:space="preserve">Splunk </w:t>
      </w:r>
      <w:r>
        <w:t>.conf21</w:t>
      </w:r>
      <w:r w:rsidR="00DB19ED">
        <w:t>: Zero Trust Architectures for SAP Landscapes</w:t>
      </w:r>
      <w:r>
        <w:t xml:space="preserve">, </w:t>
      </w:r>
      <w:r w:rsidR="00DB19ED">
        <w:t xml:space="preserve">Splunk .conf24: Revolutionizing SAP Resilience with Splunk, </w:t>
      </w:r>
      <w:r>
        <w:t>Devo</w:t>
      </w:r>
      <w:r w:rsidR="00DB19ED">
        <w:t>: PowerConnect for SAP</w:t>
      </w:r>
      <w:r>
        <w:t>,</w:t>
      </w:r>
      <w:r w:rsidR="00DB19ED">
        <w:t xml:space="preserve"> ASUG</w:t>
      </w:r>
      <w:r w:rsidR="004F0707">
        <w:t xml:space="preserve"> Seattle Chapter</w:t>
      </w:r>
      <w:r w:rsidR="00DB19ED">
        <w:t>: Before &amp; After Migrating to RISE</w:t>
      </w:r>
      <w:r w:rsidR="00C052D3">
        <w:t>, Cyber Kyria Podcast.</w:t>
      </w:r>
    </w:p>
    <w:p w14:paraId="321EDE2E" w14:textId="7020F941" w:rsidR="0062625B" w:rsidRPr="0062625B" w:rsidRDefault="00BF64CA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Medium</w:t>
      </w:r>
      <w:r w:rsidR="0062625B" w:rsidRPr="0062625B">
        <w:rPr>
          <w:b/>
          <w:bCs/>
        </w:rPr>
        <w:t xml:space="preserve">: </w:t>
      </w:r>
      <w:proofErr w:type="spellStart"/>
      <w:r>
        <w:t>GoPenAI</w:t>
      </w:r>
      <w:proofErr w:type="spellEnd"/>
      <w:r w:rsidR="00DB19ED">
        <w:t xml:space="preserve"> contributing author, Personal </w:t>
      </w:r>
      <w:r>
        <w:t>Blog</w:t>
      </w:r>
    </w:p>
    <w:p w14:paraId="4735207A" w14:textId="6972ED3D" w:rsidR="00C451E7" w:rsidRPr="00C052D3" w:rsidRDefault="00DB19ED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Whitepapers</w:t>
      </w:r>
      <w:r w:rsidR="0062625B" w:rsidRPr="0062625B">
        <w:rPr>
          <w:b/>
          <w:bCs/>
        </w:rPr>
        <w:t xml:space="preserve">: </w:t>
      </w:r>
      <w:r>
        <w:t>PowerConnect for Elastic: The Definitive SAP Data Tool for Enhanced Business Intelligence, Performance, and Security in the Age of AI.</w:t>
      </w:r>
    </w:p>
    <w:p w14:paraId="247BBAF5" w14:textId="3CBF9927" w:rsidR="00C052D3" w:rsidRPr="00DB73D2" w:rsidRDefault="00C052D3" w:rsidP="0062625B">
      <w:pPr>
        <w:pStyle w:val="ListParagraph"/>
        <w:numPr>
          <w:ilvl w:val="0"/>
          <w:numId w:val="6"/>
        </w:numPr>
        <w:tabs>
          <w:tab w:val="right" w:pos="10800"/>
        </w:tabs>
        <w:spacing w:line="240" w:lineRule="auto"/>
        <w:rPr>
          <w:b/>
          <w:bCs/>
        </w:rPr>
      </w:pPr>
      <w:r>
        <w:rPr>
          <w:b/>
          <w:bCs/>
        </w:rPr>
        <w:t>eBook:</w:t>
      </w:r>
      <w:r>
        <w:t xml:space="preserve"> </w:t>
      </w:r>
      <w:r>
        <w:rPr>
          <w:i/>
          <w:iCs/>
        </w:rPr>
        <w:t>From Integration to Intelligence: SAP’s Evolution and The Rise of Real-Time Observability</w:t>
      </w:r>
    </w:p>
    <w:sectPr w:rsidR="00C052D3" w:rsidRPr="00DB73D2" w:rsidSect="004C3322">
      <w:pgSz w:w="12240" w:h="15840"/>
      <w:pgMar w:top="414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19A"/>
    <w:multiLevelType w:val="hybridMultilevel"/>
    <w:tmpl w:val="23B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3E98"/>
    <w:multiLevelType w:val="hybridMultilevel"/>
    <w:tmpl w:val="1602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40C9"/>
    <w:multiLevelType w:val="hybridMultilevel"/>
    <w:tmpl w:val="1B1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02513"/>
    <w:multiLevelType w:val="hybridMultilevel"/>
    <w:tmpl w:val="907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45487"/>
    <w:multiLevelType w:val="hybridMultilevel"/>
    <w:tmpl w:val="10C8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9046E"/>
    <w:multiLevelType w:val="hybridMultilevel"/>
    <w:tmpl w:val="4804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6857"/>
    <w:multiLevelType w:val="hybridMultilevel"/>
    <w:tmpl w:val="BD7A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1742"/>
    <w:multiLevelType w:val="hybridMultilevel"/>
    <w:tmpl w:val="FA36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A86"/>
    <w:multiLevelType w:val="hybridMultilevel"/>
    <w:tmpl w:val="75A2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C7D7F"/>
    <w:multiLevelType w:val="hybridMultilevel"/>
    <w:tmpl w:val="AD02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6067"/>
    <w:multiLevelType w:val="hybridMultilevel"/>
    <w:tmpl w:val="25E8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20089"/>
    <w:multiLevelType w:val="hybridMultilevel"/>
    <w:tmpl w:val="6824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60842">
    <w:abstractNumId w:val="3"/>
  </w:num>
  <w:num w:numId="2" w16cid:durableId="1074860901">
    <w:abstractNumId w:val="1"/>
  </w:num>
  <w:num w:numId="3" w16cid:durableId="822354229">
    <w:abstractNumId w:val="8"/>
  </w:num>
  <w:num w:numId="4" w16cid:durableId="747194335">
    <w:abstractNumId w:val="11"/>
  </w:num>
  <w:num w:numId="5" w16cid:durableId="1846703687">
    <w:abstractNumId w:val="5"/>
  </w:num>
  <w:num w:numId="6" w16cid:durableId="1675641962">
    <w:abstractNumId w:val="7"/>
  </w:num>
  <w:num w:numId="7" w16cid:durableId="311839080">
    <w:abstractNumId w:val="9"/>
  </w:num>
  <w:num w:numId="8" w16cid:durableId="1186288954">
    <w:abstractNumId w:val="4"/>
  </w:num>
  <w:num w:numId="9" w16cid:durableId="1451046968">
    <w:abstractNumId w:val="0"/>
  </w:num>
  <w:num w:numId="10" w16cid:durableId="1811048848">
    <w:abstractNumId w:val="10"/>
  </w:num>
  <w:num w:numId="11" w16cid:durableId="2011639421">
    <w:abstractNumId w:val="2"/>
  </w:num>
  <w:num w:numId="12" w16cid:durableId="719864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66"/>
    <w:rsid w:val="0000420B"/>
    <w:rsid w:val="000167AC"/>
    <w:rsid w:val="000362A5"/>
    <w:rsid w:val="00052100"/>
    <w:rsid w:val="0007556F"/>
    <w:rsid w:val="00097C37"/>
    <w:rsid w:val="000B441A"/>
    <w:rsid w:val="00141A63"/>
    <w:rsid w:val="001774FC"/>
    <w:rsid w:val="0019644B"/>
    <w:rsid w:val="001C5D85"/>
    <w:rsid w:val="001E0675"/>
    <w:rsid w:val="001E1D61"/>
    <w:rsid w:val="001E2506"/>
    <w:rsid w:val="001F0F8D"/>
    <w:rsid w:val="00215D92"/>
    <w:rsid w:val="00251E36"/>
    <w:rsid w:val="00282FF5"/>
    <w:rsid w:val="0029324A"/>
    <w:rsid w:val="00293FDB"/>
    <w:rsid w:val="002A738C"/>
    <w:rsid w:val="002B7E92"/>
    <w:rsid w:val="002D0F43"/>
    <w:rsid w:val="002E2097"/>
    <w:rsid w:val="003425F0"/>
    <w:rsid w:val="00355916"/>
    <w:rsid w:val="003569D2"/>
    <w:rsid w:val="00386995"/>
    <w:rsid w:val="003A7183"/>
    <w:rsid w:val="003D406C"/>
    <w:rsid w:val="003E3783"/>
    <w:rsid w:val="003E50B4"/>
    <w:rsid w:val="004350F9"/>
    <w:rsid w:val="00436231"/>
    <w:rsid w:val="00441647"/>
    <w:rsid w:val="00453F78"/>
    <w:rsid w:val="0048466F"/>
    <w:rsid w:val="004B7635"/>
    <w:rsid w:val="004C3322"/>
    <w:rsid w:val="004C4F02"/>
    <w:rsid w:val="004D67F1"/>
    <w:rsid w:val="004F0707"/>
    <w:rsid w:val="004F49F6"/>
    <w:rsid w:val="005521FF"/>
    <w:rsid w:val="005534FD"/>
    <w:rsid w:val="00557FBD"/>
    <w:rsid w:val="00580E4B"/>
    <w:rsid w:val="005D1BA0"/>
    <w:rsid w:val="005F3BC4"/>
    <w:rsid w:val="0062625B"/>
    <w:rsid w:val="00627966"/>
    <w:rsid w:val="00640F75"/>
    <w:rsid w:val="00641EF2"/>
    <w:rsid w:val="00654039"/>
    <w:rsid w:val="006622EC"/>
    <w:rsid w:val="006849C8"/>
    <w:rsid w:val="006C7724"/>
    <w:rsid w:val="006D7A77"/>
    <w:rsid w:val="006F2106"/>
    <w:rsid w:val="00714A48"/>
    <w:rsid w:val="007201F3"/>
    <w:rsid w:val="00750D5D"/>
    <w:rsid w:val="00764440"/>
    <w:rsid w:val="00784E4E"/>
    <w:rsid w:val="007B22C7"/>
    <w:rsid w:val="007D16A5"/>
    <w:rsid w:val="007D6E70"/>
    <w:rsid w:val="00802002"/>
    <w:rsid w:val="00810EAE"/>
    <w:rsid w:val="00811470"/>
    <w:rsid w:val="00812D15"/>
    <w:rsid w:val="00834428"/>
    <w:rsid w:val="0086541B"/>
    <w:rsid w:val="00870805"/>
    <w:rsid w:val="00881D7E"/>
    <w:rsid w:val="0089241F"/>
    <w:rsid w:val="008C5A1F"/>
    <w:rsid w:val="008C67E7"/>
    <w:rsid w:val="009047E1"/>
    <w:rsid w:val="00927B1A"/>
    <w:rsid w:val="00956225"/>
    <w:rsid w:val="00956B03"/>
    <w:rsid w:val="00970247"/>
    <w:rsid w:val="009D6681"/>
    <w:rsid w:val="009F3494"/>
    <w:rsid w:val="00A36B7B"/>
    <w:rsid w:val="00A6103D"/>
    <w:rsid w:val="00A70B34"/>
    <w:rsid w:val="00A76E23"/>
    <w:rsid w:val="00A8612C"/>
    <w:rsid w:val="00A96915"/>
    <w:rsid w:val="00AA5E67"/>
    <w:rsid w:val="00AB174B"/>
    <w:rsid w:val="00AE54F7"/>
    <w:rsid w:val="00B10BA4"/>
    <w:rsid w:val="00B24DEF"/>
    <w:rsid w:val="00B46F77"/>
    <w:rsid w:val="00B703DF"/>
    <w:rsid w:val="00BF55D6"/>
    <w:rsid w:val="00BF64CA"/>
    <w:rsid w:val="00C052D3"/>
    <w:rsid w:val="00C07310"/>
    <w:rsid w:val="00C303D9"/>
    <w:rsid w:val="00C451E7"/>
    <w:rsid w:val="00C658AD"/>
    <w:rsid w:val="00C9521D"/>
    <w:rsid w:val="00CA664F"/>
    <w:rsid w:val="00CB3E75"/>
    <w:rsid w:val="00CC558B"/>
    <w:rsid w:val="00CF418B"/>
    <w:rsid w:val="00D1508F"/>
    <w:rsid w:val="00D1655A"/>
    <w:rsid w:val="00D7787E"/>
    <w:rsid w:val="00DB19ED"/>
    <w:rsid w:val="00DB73D2"/>
    <w:rsid w:val="00DC1AC2"/>
    <w:rsid w:val="00E02292"/>
    <w:rsid w:val="00E03A1D"/>
    <w:rsid w:val="00E167D4"/>
    <w:rsid w:val="00E22214"/>
    <w:rsid w:val="00E533FE"/>
    <w:rsid w:val="00E56B2F"/>
    <w:rsid w:val="00E806D5"/>
    <w:rsid w:val="00EC0857"/>
    <w:rsid w:val="00EC2A2F"/>
    <w:rsid w:val="00EF4EF9"/>
    <w:rsid w:val="00EF640D"/>
    <w:rsid w:val="00F142C9"/>
    <w:rsid w:val="00F23998"/>
    <w:rsid w:val="00F245CC"/>
    <w:rsid w:val="00F6589B"/>
    <w:rsid w:val="00F82EEF"/>
    <w:rsid w:val="00F955CA"/>
    <w:rsid w:val="00FA051C"/>
    <w:rsid w:val="00FD7718"/>
    <w:rsid w:val="065A6032"/>
    <w:rsid w:val="0F347CD0"/>
    <w:rsid w:val="242597CC"/>
    <w:rsid w:val="24948608"/>
    <w:rsid w:val="2597B104"/>
    <w:rsid w:val="3B4876DB"/>
    <w:rsid w:val="4E0197A5"/>
    <w:rsid w:val="4E677316"/>
    <w:rsid w:val="67F711E9"/>
    <w:rsid w:val="6E8F6B13"/>
    <w:rsid w:val="75A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61A9"/>
  <w15:docId w15:val="{271D0264-25A3-1640-8896-1D38B49B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_bates@m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ithub.com/brianbatesactua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/com/in/brian-bates-p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ba9d43-73b6-40ff-b3d6-8dd4015befd6">
      <UserInfo>
        <DisplayName>Aracely Zavala</DisplayName>
        <AccountId>11741</AccountId>
        <AccountType/>
      </UserInfo>
    </SharedWithUsers>
    <IconOverlay xmlns="http://schemas.microsoft.com/sharepoint/v4" xsi:nil="true"/>
    <lcf76f155ced4ddcb4097134ff3c332f xmlns="192335bd-3aed-4026-80fa-fdaa12f4f44a">
      <Terms xmlns="http://schemas.microsoft.com/office/infopath/2007/PartnerControls"/>
    </lcf76f155ced4ddcb4097134ff3c332f>
    <TaxCatchAll xmlns="a6ba9d43-73b6-40ff-b3d6-8dd4015bef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84675063AF74FB44CF39EF074C43A" ma:contentTypeVersion="17" ma:contentTypeDescription="Create a new document." ma:contentTypeScope="" ma:versionID="c10b8776038f9fa67c2713730fab4827">
  <xsd:schema xmlns:xsd="http://www.w3.org/2001/XMLSchema" xmlns:xs="http://www.w3.org/2001/XMLSchema" xmlns:p="http://schemas.microsoft.com/office/2006/metadata/properties" xmlns:ns2="a6ba9d43-73b6-40ff-b3d6-8dd4015befd6" xmlns:ns3="192335bd-3aed-4026-80fa-fdaa12f4f44a" xmlns:ns4="http://schemas.microsoft.com/sharepoint/v4" targetNamespace="http://schemas.microsoft.com/office/2006/metadata/properties" ma:root="true" ma:fieldsID="61005302042c64eeb219ffb13f83a66c" ns2:_="" ns3:_="" ns4:_="">
    <xsd:import namespace="a6ba9d43-73b6-40ff-b3d6-8dd4015befd6"/>
    <xsd:import namespace="192335bd-3aed-4026-80fa-fdaa12f4f4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9d43-73b6-40ff-b3d6-8dd4015be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e4778f-d4b6-4861-8f9c-bb01df561098}" ma:internalName="TaxCatchAll" ma:showField="CatchAllData" ma:web="a6ba9d43-73b6-40ff-b3d6-8dd4015be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335bd-3aed-4026-80fa-fdaa12f4f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6DB6B-32EF-4C53-90C6-71A48517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A56DB-003B-4B0C-B0B4-5ACD524303CA}">
  <ds:schemaRefs>
    <ds:schemaRef ds:uri="http://schemas.microsoft.com/office/2006/metadata/properties"/>
    <ds:schemaRef ds:uri="http://schemas.microsoft.com/office/infopath/2007/PartnerControls"/>
    <ds:schemaRef ds:uri="a6ba9d43-73b6-40ff-b3d6-8dd4015befd6"/>
    <ds:schemaRef ds:uri="http://schemas.microsoft.com/sharepoint/v4"/>
    <ds:schemaRef ds:uri="192335bd-3aed-4026-80fa-fdaa12f4f44a"/>
  </ds:schemaRefs>
</ds:datastoreItem>
</file>

<file path=customXml/itemProps3.xml><?xml version="1.0" encoding="utf-8"?>
<ds:datastoreItem xmlns:ds="http://schemas.openxmlformats.org/officeDocument/2006/customXml" ds:itemID="{150A916C-1F52-441F-B3AD-574BFFCB0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a9d43-73b6-40ff-b3d6-8dd4015befd6"/>
    <ds:schemaRef ds:uri="192335bd-3aed-4026-80fa-fdaa12f4f44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855</Words>
  <Characters>5913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Rand</dc:creator>
  <cp:keywords/>
  <dc:description/>
  <cp:lastModifiedBy>Brian Bates</cp:lastModifiedBy>
  <cp:revision>14</cp:revision>
  <dcterms:created xsi:type="dcterms:W3CDTF">2025-05-06T01:17:00Z</dcterms:created>
  <dcterms:modified xsi:type="dcterms:W3CDTF">2026-03-10T17:18:00Z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0x010100B8B84675063AF74FB44CF39EF074C43A</vt:lpwstr>
  </property>
</Properties>
</file>